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3EE109A" w:rsidR="00B63BB3" w:rsidRPr="005A2253" w:rsidRDefault="00535751" w:rsidP="00FB2899">
      <w:pPr>
        <w:spacing w:after="120"/>
        <w:rPr>
          <w:b/>
        </w:rPr>
      </w:pPr>
      <w:r w:rsidRPr="005A2253">
        <w:rPr>
          <w:b/>
        </w:rPr>
        <w:t>F</w:t>
      </w:r>
      <w:r w:rsidR="00BB15AD" w:rsidRPr="005A2253">
        <w:rPr>
          <w:b/>
        </w:rPr>
        <w:t>OGG</w:t>
      </w:r>
      <w:r w:rsidRPr="005A2253">
        <w:rPr>
          <w:b/>
        </w:rPr>
        <w:t xml:space="preserve"> Meeting 23rd JUN</w:t>
      </w:r>
      <w:r w:rsidR="00BB15AD" w:rsidRPr="005A2253">
        <w:rPr>
          <w:b/>
        </w:rPr>
        <w:t>E</w:t>
      </w:r>
      <w:r w:rsidRPr="005A2253">
        <w:rPr>
          <w:b/>
        </w:rPr>
        <w:t xml:space="preserve"> 2021</w:t>
      </w:r>
      <w:r w:rsidR="005A2253">
        <w:rPr>
          <w:b/>
        </w:rPr>
        <w:t xml:space="preserve"> – Ascot House</w:t>
      </w:r>
    </w:p>
    <w:p w14:paraId="00000005" w14:textId="18786FA6" w:rsidR="00B63BB3" w:rsidRPr="005A2253" w:rsidRDefault="00535751" w:rsidP="005A2253">
      <w:pPr>
        <w:spacing w:after="120"/>
      </w:pPr>
      <w:r w:rsidRPr="005A2253">
        <w:rPr>
          <w:b/>
        </w:rPr>
        <w:t>Present</w:t>
      </w:r>
      <w:r w:rsidR="00A02CA2">
        <w:rPr>
          <w:b/>
        </w:rPr>
        <w:t>:</w:t>
      </w:r>
      <w:r w:rsidRPr="005A2253">
        <w:rPr>
          <w:b/>
        </w:rPr>
        <w:t xml:space="preserve"> </w:t>
      </w:r>
      <w:r w:rsidRPr="005A2253">
        <w:t>Claire Kennard; Sue Freer; John Freer; Eleanor Dodson;</w:t>
      </w:r>
      <w:r w:rsidR="00A02CA2">
        <w:t xml:space="preserve"> </w:t>
      </w:r>
      <w:r w:rsidRPr="005A2253">
        <w:t>Karen Thomas;</w:t>
      </w:r>
      <w:r w:rsidR="00A02CA2">
        <w:t xml:space="preserve"> </w:t>
      </w:r>
      <w:r w:rsidRPr="005A2253">
        <w:t>June Wood;</w:t>
      </w:r>
      <w:r w:rsidR="00A02CA2">
        <w:t xml:space="preserve"> </w:t>
      </w:r>
      <w:r w:rsidRPr="005A2253">
        <w:t xml:space="preserve"> French;</w:t>
      </w:r>
      <w:r w:rsidR="00A02CA2">
        <w:t xml:space="preserve"> </w:t>
      </w:r>
      <w:r w:rsidRPr="005A2253">
        <w:t xml:space="preserve">Julie </w:t>
      </w:r>
      <w:proofErr w:type="spellStart"/>
      <w:r w:rsidRPr="005A2253">
        <w:t>Couttie</w:t>
      </w:r>
      <w:proofErr w:type="spellEnd"/>
      <w:r w:rsidRPr="005A2253">
        <w:t>;</w:t>
      </w:r>
      <w:r w:rsidR="00A02CA2">
        <w:t xml:space="preserve"> </w:t>
      </w:r>
      <w:proofErr w:type="spellStart"/>
      <w:r w:rsidRPr="005A2253">
        <w:t>Rushi</w:t>
      </w:r>
      <w:proofErr w:type="spellEnd"/>
      <w:r w:rsidRPr="005A2253">
        <w:t xml:space="preserve"> Gulati</w:t>
      </w:r>
    </w:p>
    <w:p w14:paraId="00000007" w14:textId="4C00A4B5" w:rsidR="00B63BB3" w:rsidRPr="005A2253" w:rsidRDefault="00535751" w:rsidP="005A2253">
      <w:pPr>
        <w:spacing w:after="120"/>
      </w:pPr>
      <w:r w:rsidRPr="005A2253">
        <w:rPr>
          <w:b/>
        </w:rPr>
        <w:t xml:space="preserve">Apologies </w:t>
      </w:r>
      <w:r w:rsidRPr="005A2253">
        <w:t xml:space="preserve">Steve </w:t>
      </w:r>
      <w:proofErr w:type="spellStart"/>
      <w:r w:rsidRPr="005A2253">
        <w:t>Astin</w:t>
      </w:r>
      <w:proofErr w:type="spellEnd"/>
      <w:r w:rsidRPr="005A2253">
        <w:t>; Mark Geddes</w:t>
      </w:r>
    </w:p>
    <w:p w14:paraId="00000009" w14:textId="4FBB8AAC" w:rsidR="00B63BB3" w:rsidRPr="005A2253" w:rsidRDefault="00535751" w:rsidP="005A2253">
      <w:pPr>
        <w:spacing w:after="120"/>
      </w:pPr>
      <w:r w:rsidRPr="005A2253">
        <w:t xml:space="preserve">John welcomed </w:t>
      </w:r>
      <w:proofErr w:type="spellStart"/>
      <w:r w:rsidRPr="005A2253">
        <w:t>Rushi</w:t>
      </w:r>
      <w:proofErr w:type="spellEnd"/>
      <w:r w:rsidRPr="005A2253">
        <w:t xml:space="preserve"> to the committee.</w:t>
      </w:r>
    </w:p>
    <w:p w14:paraId="0000000B" w14:textId="374DCF7C" w:rsidR="00B63BB3" w:rsidRPr="005A2253" w:rsidRDefault="00535751" w:rsidP="005A2253">
      <w:pPr>
        <w:spacing w:after="120"/>
        <w:rPr>
          <w:b/>
        </w:rPr>
      </w:pPr>
      <w:r w:rsidRPr="005A2253">
        <w:rPr>
          <w:b/>
        </w:rPr>
        <w:t>Scarecrow Trail</w:t>
      </w:r>
      <w:r w:rsidR="005A2253">
        <w:rPr>
          <w:b/>
        </w:rPr>
        <w:t xml:space="preserve"> </w:t>
      </w:r>
      <w:r w:rsidRPr="005A2253">
        <w:t>Karen reported that two people had come forward in response to the appeal for help with this event,</w:t>
      </w:r>
      <w:r w:rsidR="00BB15AD" w:rsidRPr="005A2253">
        <w:t xml:space="preserve"> </w:t>
      </w:r>
      <w:r w:rsidRPr="005A2253">
        <w:t xml:space="preserve">Alison Stockdale and Emma Franklin. The nature of what they were offering is not clear. </w:t>
      </w:r>
      <w:proofErr w:type="spellStart"/>
      <w:r w:rsidRPr="005A2253">
        <w:t>Rushi</w:t>
      </w:r>
      <w:proofErr w:type="spellEnd"/>
      <w:r w:rsidRPr="005A2253">
        <w:t xml:space="preserve"> asked what was involved in the Scarecrow trail and she was given some idea of the various tasks that need to be completed in setting up the trail and running it on the two days.</w:t>
      </w:r>
      <w:r w:rsidR="00BB15AD" w:rsidRPr="005A2253">
        <w:t xml:space="preserve"> </w:t>
      </w:r>
      <w:r w:rsidRPr="005A2253">
        <w:t xml:space="preserve">It was agreed that Sue and Julie would talk to the two potential volunteers and </w:t>
      </w:r>
      <w:proofErr w:type="spellStart"/>
      <w:r w:rsidRPr="005A2253">
        <w:t>Rushi</w:t>
      </w:r>
      <w:proofErr w:type="spellEnd"/>
      <w:r w:rsidRPr="005A2253">
        <w:t xml:space="preserve"> to explain what is needed. Julie agreed to take the lead on this.</w:t>
      </w:r>
    </w:p>
    <w:p w14:paraId="0000000D" w14:textId="3F1D87A9" w:rsidR="00B63BB3" w:rsidRPr="005A2253" w:rsidRDefault="00535751" w:rsidP="005A2253">
      <w:pPr>
        <w:spacing w:after="120"/>
      </w:pPr>
      <w:r w:rsidRPr="005A2253">
        <w:t>An entry fee of £2 was agreed, with a first prize of £50. The competition would be judged by an independent person.</w:t>
      </w:r>
      <w:r w:rsidR="00BB15AD" w:rsidRPr="005A2253">
        <w:t xml:space="preserve"> </w:t>
      </w:r>
      <w:r w:rsidRPr="005A2253">
        <w:t>There was discussion about entry forms and the possibility of applying on line. Not clear if a decision was made on this.</w:t>
      </w:r>
    </w:p>
    <w:p w14:paraId="0000000F" w14:textId="37B5795F" w:rsidR="00B63BB3" w:rsidRPr="005A2253" w:rsidRDefault="00535751" w:rsidP="005A2253">
      <w:pPr>
        <w:spacing w:after="120"/>
        <w:rPr>
          <w:b/>
        </w:rPr>
      </w:pPr>
      <w:r w:rsidRPr="005A2253">
        <w:rPr>
          <w:b/>
        </w:rPr>
        <w:t>Kiosk</w:t>
      </w:r>
      <w:r w:rsidR="005A2253">
        <w:rPr>
          <w:b/>
        </w:rPr>
        <w:t xml:space="preserve"> </w:t>
      </w:r>
      <w:r w:rsidRPr="005A2253">
        <w:t>It was generally agreed that the kiosk should open on July 3rd as previously agreed, despite the Government’s decision to postpone the relaxation of restrictions.</w:t>
      </w:r>
    </w:p>
    <w:p w14:paraId="00000010" w14:textId="77777777" w:rsidR="00B63BB3" w:rsidRPr="005A2253" w:rsidRDefault="00535751" w:rsidP="005A2253">
      <w:pPr>
        <w:spacing w:after="120"/>
      </w:pPr>
      <w:r w:rsidRPr="005A2253">
        <w:t>Mark and Chris are looking into the track and trace system which would need to be implemented.</w:t>
      </w:r>
    </w:p>
    <w:p w14:paraId="00000011" w14:textId="77777777" w:rsidR="00B63BB3" w:rsidRPr="005A2253" w:rsidRDefault="00535751" w:rsidP="005A2253">
      <w:pPr>
        <w:spacing w:after="120"/>
      </w:pPr>
      <w:r w:rsidRPr="005A2253">
        <w:t>Deep cleaning has been completed.</w:t>
      </w:r>
    </w:p>
    <w:p w14:paraId="00000012" w14:textId="14B872BA" w:rsidR="00B63BB3" w:rsidRPr="005A2253" w:rsidRDefault="00535751" w:rsidP="005A2253">
      <w:pPr>
        <w:spacing w:after="120"/>
      </w:pPr>
      <w:r w:rsidRPr="005A2253">
        <w:t>Table service only will be offered. Payment will be by donation to avoid handling cash.</w:t>
      </w:r>
      <w:r w:rsidR="00BB15AD" w:rsidRPr="005A2253">
        <w:t xml:space="preserve"> </w:t>
      </w:r>
      <w:r w:rsidRPr="005A2253">
        <w:t>Adi has produced a sheet with this information.</w:t>
      </w:r>
    </w:p>
    <w:p w14:paraId="00000013" w14:textId="7D893B64" w:rsidR="00B63BB3" w:rsidRPr="005A2253" w:rsidRDefault="00535751" w:rsidP="005A2253">
      <w:pPr>
        <w:spacing w:after="120"/>
      </w:pPr>
      <w:r w:rsidRPr="005A2253">
        <w:t>Karen will be publicising these details through social media.</w:t>
      </w:r>
    </w:p>
    <w:p w14:paraId="00000015" w14:textId="2C6E78CB" w:rsidR="00B63BB3" w:rsidRPr="005A2253" w:rsidRDefault="00535751" w:rsidP="005A2253">
      <w:pPr>
        <w:spacing w:after="120"/>
      </w:pPr>
      <w:r w:rsidRPr="005A2253">
        <w:rPr>
          <w:b/>
        </w:rPr>
        <w:t xml:space="preserve">No </w:t>
      </w:r>
      <w:r w:rsidRPr="005A2253">
        <w:t>fruit shoots. Coke will be available.</w:t>
      </w:r>
    </w:p>
    <w:p w14:paraId="00000017" w14:textId="4CDA9BBE" w:rsidR="00B63BB3" w:rsidRPr="005A2253" w:rsidRDefault="00535751" w:rsidP="005A2253">
      <w:pPr>
        <w:spacing w:after="120"/>
        <w:rPr>
          <w:b/>
        </w:rPr>
      </w:pPr>
      <w:r w:rsidRPr="005A2253">
        <w:rPr>
          <w:b/>
        </w:rPr>
        <w:t>Council Funding</w:t>
      </w:r>
      <w:r w:rsidR="005A2253">
        <w:rPr>
          <w:b/>
        </w:rPr>
        <w:t xml:space="preserve"> </w:t>
      </w:r>
      <w:r w:rsidRPr="005A2253">
        <w:t>Parks were eligible to apply for funding for playground equipment.</w:t>
      </w:r>
      <w:r w:rsidR="005A2253">
        <w:t xml:space="preserve"> O</w:t>
      </w:r>
      <w:r w:rsidRPr="005A2253">
        <w:t xml:space="preserve">ur application was for adult equipment as we will be given funds for children’s when </w:t>
      </w:r>
      <w:proofErr w:type="spellStart"/>
      <w:r w:rsidRPr="005A2253">
        <w:t>Hungate</w:t>
      </w:r>
      <w:proofErr w:type="spellEnd"/>
      <w:r w:rsidRPr="005A2253">
        <w:t xml:space="preserve"> development completed. All applications were granted funds. </w:t>
      </w:r>
      <w:r w:rsidR="00BB15AD" w:rsidRPr="005A2253">
        <w:t>Unfortunately,</w:t>
      </w:r>
      <w:r w:rsidRPr="005A2253">
        <w:t xml:space="preserve"> the £5,900 given by the council, even with £1,500 offered by the ward, there is still a £4,000 shortfall. If we reduced the amount of equipment, this would mean the enterprise was not worth doing and most of the costs are in the installation.</w:t>
      </w:r>
    </w:p>
    <w:p w14:paraId="00000019" w14:textId="7995AA7A" w:rsidR="00B63BB3" w:rsidRPr="005A2253" w:rsidRDefault="00535751" w:rsidP="005A2253">
      <w:pPr>
        <w:spacing w:after="120"/>
      </w:pPr>
      <w:r w:rsidRPr="005A2253">
        <w:t>Eleanor requested a picture of the proposed equipment.</w:t>
      </w:r>
    </w:p>
    <w:p w14:paraId="0000001A" w14:textId="77777777" w:rsidR="00B63BB3" w:rsidRPr="005A2253" w:rsidRDefault="00535751" w:rsidP="005A2253">
      <w:pPr>
        <w:spacing w:after="120"/>
      </w:pPr>
      <w:r w:rsidRPr="005A2253">
        <w:t>A.O.B.</w:t>
      </w:r>
    </w:p>
    <w:p w14:paraId="0000001B" w14:textId="77777777" w:rsidR="00B63BB3" w:rsidRPr="005A2253" w:rsidRDefault="00535751" w:rsidP="005A2253">
      <w:pPr>
        <w:spacing w:after="120"/>
      </w:pPr>
      <w:r w:rsidRPr="005A2253">
        <w:t>A further plea for swings for moderate sized children was made.</w:t>
      </w:r>
    </w:p>
    <w:p w14:paraId="0000001C" w14:textId="77777777" w:rsidR="00B63BB3" w:rsidRPr="005A2253" w:rsidRDefault="00535751" w:rsidP="005A2253">
      <w:pPr>
        <w:spacing w:after="120"/>
      </w:pPr>
      <w:r w:rsidRPr="005A2253">
        <w:t xml:space="preserve">Dave </w:t>
      </w:r>
      <w:proofErr w:type="spellStart"/>
      <w:r w:rsidRPr="005A2253">
        <w:t>Meigh</w:t>
      </w:r>
      <w:proofErr w:type="spellEnd"/>
      <w:r w:rsidRPr="005A2253">
        <w:t xml:space="preserve"> is to be approached about nettles in the playground.</w:t>
      </w:r>
    </w:p>
    <w:sectPr w:rsidR="00B63BB3" w:rsidRPr="005A2253" w:rsidSect="00FB2899">
      <w:headerReference w:type="even" r:id="rId6"/>
      <w:headerReference w:type="default" r:id="rId7"/>
      <w:footerReference w:type="even" r:id="rId8"/>
      <w:footerReference w:type="default" r:id="rId9"/>
      <w:headerReference w:type="first" r:id="rId10"/>
      <w:footerReference w:type="first" r:id="rId11"/>
      <w:pgSz w:w="11909" w:h="16834"/>
      <w:pgMar w:top="284" w:right="851" w:bottom="284"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7983" w14:textId="77777777" w:rsidR="00C70175" w:rsidRDefault="00C70175" w:rsidP="007D0600">
      <w:pPr>
        <w:spacing w:line="240" w:lineRule="auto"/>
      </w:pPr>
      <w:r>
        <w:separator/>
      </w:r>
    </w:p>
  </w:endnote>
  <w:endnote w:type="continuationSeparator" w:id="0">
    <w:p w14:paraId="0D5958BD" w14:textId="77777777" w:rsidR="00C70175" w:rsidRDefault="00C70175" w:rsidP="007D0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A3D5" w14:textId="77777777" w:rsidR="007D0600" w:rsidRDefault="007D0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A227" w14:textId="003A20C0" w:rsidR="007D0600" w:rsidRDefault="007D0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246" w14:textId="77777777" w:rsidR="007D0600" w:rsidRDefault="007D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8837" w14:textId="77777777" w:rsidR="00C70175" w:rsidRDefault="00C70175" w:rsidP="007D0600">
      <w:pPr>
        <w:spacing w:line="240" w:lineRule="auto"/>
      </w:pPr>
      <w:r>
        <w:separator/>
      </w:r>
    </w:p>
  </w:footnote>
  <w:footnote w:type="continuationSeparator" w:id="0">
    <w:p w14:paraId="32E3024B" w14:textId="77777777" w:rsidR="00C70175" w:rsidRDefault="00C70175" w:rsidP="007D0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558" w14:textId="77777777" w:rsidR="007D0600" w:rsidRDefault="007D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E403" w14:textId="77777777" w:rsidR="007D0600" w:rsidRDefault="007D0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0D9" w14:textId="77777777" w:rsidR="007D0600" w:rsidRDefault="007D0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B3"/>
    <w:rsid w:val="004E08A2"/>
    <w:rsid w:val="00535751"/>
    <w:rsid w:val="005A2253"/>
    <w:rsid w:val="007D0600"/>
    <w:rsid w:val="00A02CA2"/>
    <w:rsid w:val="00B63BB3"/>
    <w:rsid w:val="00BB15AD"/>
    <w:rsid w:val="00C70175"/>
    <w:rsid w:val="00FB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B82F"/>
  <w15:docId w15:val="{EB951B14-098D-4D4B-B60B-7E003F6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0600"/>
    <w:pPr>
      <w:tabs>
        <w:tab w:val="center" w:pos="4513"/>
        <w:tab w:val="right" w:pos="9026"/>
      </w:tabs>
      <w:spacing w:line="240" w:lineRule="auto"/>
    </w:pPr>
  </w:style>
  <w:style w:type="character" w:customStyle="1" w:styleId="HeaderChar">
    <w:name w:val="Header Char"/>
    <w:basedOn w:val="DefaultParagraphFont"/>
    <w:link w:val="Header"/>
    <w:uiPriority w:val="99"/>
    <w:rsid w:val="007D0600"/>
  </w:style>
  <w:style w:type="paragraph" w:styleId="Footer">
    <w:name w:val="footer"/>
    <w:basedOn w:val="Normal"/>
    <w:link w:val="FooterChar"/>
    <w:uiPriority w:val="99"/>
    <w:unhideWhenUsed/>
    <w:rsid w:val="007D0600"/>
    <w:pPr>
      <w:tabs>
        <w:tab w:val="center" w:pos="4513"/>
        <w:tab w:val="right" w:pos="9026"/>
      </w:tabs>
      <w:spacing w:line="240" w:lineRule="auto"/>
    </w:pPr>
  </w:style>
  <w:style w:type="character" w:customStyle="1" w:styleId="FooterChar">
    <w:name w:val="Footer Char"/>
    <w:basedOn w:val="DefaultParagraphFont"/>
    <w:link w:val="Footer"/>
    <w:uiPriority w:val="99"/>
    <w:rsid w:val="007D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Freer</dc:creator>
  <cp:lastModifiedBy>Karen Thomas</cp:lastModifiedBy>
  <cp:revision>4</cp:revision>
  <dcterms:created xsi:type="dcterms:W3CDTF">2021-07-30T10:45:00Z</dcterms:created>
  <dcterms:modified xsi:type="dcterms:W3CDTF">2021-11-26T12:27:00Z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-1479214802</vt:i4>
  </property>
</Properties>
</file>